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Helm Robert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OLLIE'S BARGAIN OUTLET HOLDINGS, INC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6295 ALLENTOWN BOULEVARD, SUITE 1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HARRISBURG 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Ollie's Bargain Outlet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OLLI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EVP/CFO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Transactions made pursuant to an agreement adopted on December 19, 2024, in accordance with Rule 10b5-1 of the Securities Exchange Act of 1934, as amended.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price at which these shares were sold in a single transaction.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J. Comitale as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3812" TargetMode="External"/><Relationship Id="rId14" Type="http://schemas.openxmlformats.org/officeDocument/2006/relationships/hyperlink" Target="http://www.sec.gov/cgi-bin/browse-edgar?action=getcompany&amp;CIK=00016393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2025-04-08T16:56:45Z</dcterms:created>
  <dcterms:modified xsi:type="dcterms:W3CDTF">2025-04-08T16:56:45Z</dcterms:modified>
</cp:coreProperties>
</file>